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46EB" w14:textId="739F27F3" w:rsidR="004D7E12" w:rsidRDefault="004D7E12" w:rsidP="004D7E12">
      <w:pPr>
        <w:jc w:val="right"/>
        <w:rPr>
          <w:rFonts w:eastAsia="Times New Roman" w:cstheme="minorHAnsi"/>
          <w:sz w:val="28"/>
          <w:szCs w:val="28"/>
          <w:bdr w:val="none" w:sz="0" w:space="0" w:color="auto" w:frame="1"/>
          <w:lang w:eastAsia="en-GB"/>
        </w:rPr>
      </w:pPr>
      <w:r>
        <w:rPr>
          <w:rFonts w:eastAsia="Times New Roman" w:cstheme="minorHAnsi"/>
          <w:sz w:val="28"/>
          <w:szCs w:val="28"/>
          <w:bdr w:val="none" w:sz="0" w:space="0" w:color="auto" w:frame="1"/>
          <w:lang w:eastAsia="en-GB"/>
        </w:rPr>
        <w:t>GPC Minutes January 2026 – Appendix: A</w:t>
      </w:r>
    </w:p>
    <w:p w14:paraId="33A07512" w14:textId="77777777" w:rsidR="004D7E12" w:rsidRDefault="004D7E12" w:rsidP="004D7E12">
      <w:pPr>
        <w:jc w:val="right"/>
        <w:rPr>
          <w:rFonts w:eastAsia="Times New Roman" w:cstheme="minorHAnsi"/>
          <w:sz w:val="28"/>
          <w:szCs w:val="28"/>
          <w:bdr w:val="none" w:sz="0" w:space="0" w:color="auto" w:frame="1"/>
          <w:lang w:eastAsia="en-GB"/>
        </w:rPr>
      </w:pPr>
    </w:p>
    <w:p w14:paraId="07A70245" w14:textId="77777777" w:rsidR="004D7E12" w:rsidRPr="004D7E12" w:rsidRDefault="004D7E12" w:rsidP="004D7E12">
      <w:pPr>
        <w:jc w:val="right"/>
        <w:rPr>
          <w:rFonts w:eastAsia="Times New Roman" w:cstheme="minorHAnsi"/>
          <w:sz w:val="28"/>
          <w:szCs w:val="28"/>
          <w:bdr w:val="none" w:sz="0" w:space="0" w:color="auto" w:frame="1"/>
          <w:lang w:eastAsia="en-GB"/>
        </w:rPr>
      </w:pPr>
    </w:p>
    <w:p w14:paraId="55E1BE87" w14:textId="3D059977" w:rsidR="00DB4E78" w:rsidRDefault="00DB4E78" w:rsidP="00B65CC6">
      <w:pPr>
        <w:rPr>
          <w:rFonts w:eastAsia="Times New Roman" w:cstheme="minorHAnsi"/>
          <w:b/>
          <w:bCs/>
          <w:sz w:val="28"/>
          <w:szCs w:val="28"/>
          <w:bdr w:val="none" w:sz="0" w:space="0" w:color="auto" w:frame="1"/>
          <w:lang w:eastAsia="en-GB"/>
        </w:rPr>
      </w:pPr>
      <w:r>
        <w:rPr>
          <w:rFonts w:eastAsia="Times New Roman" w:cstheme="minorHAnsi"/>
          <w:b/>
          <w:bCs/>
          <w:sz w:val="28"/>
          <w:szCs w:val="28"/>
          <w:bdr w:val="none" w:sz="0" w:space="0" w:color="auto" w:frame="1"/>
          <w:lang w:eastAsia="en-GB"/>
        </w:rPr>
        <w:t>Parish Council Update – January 202</w:t>
      </w:r>
      <w:r w:rsidR="00CA6A75">
        <w:rPr>
          <w:rFonts w:eastAsia="Times New Roman" w:cstheme="minorHAnsi"/>
          <w:b/>
          <w:bCs/>
          <w:sz w:val="28"/>
          <w:szCs w:val="28"/>
          <w:bdr w:val="none" w:sz="0" w:space="0" w:color="auto" w:frame="1"/>
          <w:lang w:eastAsia="en-GB"/>
        </w:rPr>
        <w:t>6</w:t>
      </w:r>
    </w:p>
    <w:p w14:paraId="15E207CA" w14:textId="77777777" w:rsidR="00DB4E78" w:rsidRDefault="00DB4E78" w:rsidP="00B65CC6">
      <w:pPr>
        <w:rPr>
          <w:rFonts w:eastAsia="Times New Roman" w:cstheme="minorHAnsi"/>
          <w:b/>
          <w:bCs/>
          <w:sz w:val="28"/>
          <w:szCs w:val="28"/>
          <w:bdr w:val="none" w:sz="0" w:space="0" w:color="auto" w:frame="1"/>
          <w:lang w:eastAsia="en-GB"/>
        </w:rPr>
      </w:pPr>
    </w:p>
    <w:p w14:paraId="69E4EC8C" w14:textId="7DBF3FE4" w:rsidR="007A0963" w:rsidRPr="00CA6A75" w:rsidRDefault="00CA6A75" w:rsidP="007A0963">
      <w:pPr>
        <w:rPr>
          <w:rFonts w:eastAsia="Times New Roman" w:cstheme="minorHAnsi"/>
          <w:b/>
          <w:bCs/>
          <w:sz w:val="28"/>
          <w:szCs w:val="28"/>
          <w:bdr w:val="none" w:sz="0" w:space="0" w:color="auto" w:frame="1"/>
          <w:lang w:eastAsia="en-GB"/>
        </w:rPr>
      </w:pPr>
      <w:r w:rsidRPr="00CA6A75">
        <w:rPr>
          <w:rFonts w:eastAsia="Times New Roman" w:cstheme="minorHAnsi"/>
          <w:b/>
          <w:bCs/>
          <w:sz w:val="28"/>
          <w:szCs w:val="28"/>
          <w:bdr w:val="none" w:sz="0" w:space="0" w:color="auto" w:frame="1"/>
          <w:lang w:eastAsia="en-GB"/>
        </w:rPr>
        <w:t>Elections May 2026</w:t>
      </w:r>
    </w:p>
    <w:p w14:paraId="68834322" w14:textId="2FB6443E" w:rsidR="00CA6A75" w:rsidRDefault="00CA6A75" w:rsidP="007A0963">
      <w:pPr>
        <w:rPr>
          <w:rFonts w:ascii="Helvetica Neue" w:hAnsi="Helvetica Neue"/>
          <w:color w:val="000000" w:themeColor="text1"/>
        </w:rPr>
      </w:pPr>
      <w:r w:rsidRPr="00CA6A75">
        <w:rPr>
          <w:rFonts w:ascii="Helvetica Neue" w:hAnsi="Helvetica Neue"/>
          <w:color w:val="000000" w:themeColor="text1"/>
        </w:rPr>
        <w:t>On Thursday 18th December 2025 the Minister of State for Local Government and Homelessness wrote to Leaders of councils with elections in May 2026 where proposals for reorganisation have been submitted and decisions not yet taken to set out views on the postponement of local elections. These councils have been asked to consider if delaying the election could release essential capacity to deliver LGR in their area to allow reorganisation to progress effectively.</w:t>
      </w:r>
      <w:r>
        <w:rPr>
          <w:rFonts w:ascii="Helvetica Neue" w:hAnsi="Helvetica Neue"/>
          <w:color w:val="FFFFFF"/>
        </w:rPr>
        <w:br/>
      </w:r>
      <w:r>
        <w:rPr>
          <w:rFonts w:ascii="Helvetica Neue" w:hAnsi="Helvetica Neue"/>
          <w:color w:val="FFFFFF"/>
        </w:rPr>
        <w:br/>
      </w:r>
      <w:r w:rsidRPr="00CA6A75">
        <w:rPr>
          <w:rFonts w:ascii="Helvetica Neue" w:hAnsi="Helvetica Neue"/>
          <w:color w:val="000000" w:themeColor="text1"/>
        </w:rPr>
        <w:t>HDC has until midnight on 15th January 2026 to consider the submission of a request to delay or not. Further details will be shared with Members on arrangements for consideration of this request.</w:t>
      </w:r>
    </w:p>
    <w:p w14:paraId="469C8635" w14:textId="77777777" w:rsidR="00CA6A75" w:rsidRDefault="00CA6A75" w:rsidP="007A0963">
      <w:pPr>
        <w:rPr>
          <w:rFonts w:ascii="Helvetica Neue" w:hAnsi="Helvetica Neue"/>
          <w:color w:val="000000" w:themeColor="text1"/>
        </w:rPr>
      </w:pPr>
    </w:p>
    <w:p w14:paraId="7F125C3A" w14:textId="46B5E924" w:rsidR="00CA6A75" w:rsidRDefault="00CA6A75" w:rsidP="007A0963">
      <w:pPr>
        <w:rPr>
          <w:rFonts w:ascii="Helvetica Neue" w:hAnsi="Helvetica Neue"/>
          <w:color w:val="000000" w:themeColor="text1"/>
        </w:rPr>
      </w:pPr>
      <w:r>
        <w:rPr>
          <w:rFonts w:ascii="Helvetica Neue" w:hAnsi="Helvetica Neue"/>
          <w:color w:val="000000" w:themeColor="text1"/>
        </w:rPr>
        <w:t>Extraordinary Council Meeting scheduled for 14</w:t>
      </w:r>
      <w:r w:rsidRPr="00CA6A75">
        <w:rPr>
          <w:rFonts w:ascii="Helvetica Neue" w:hAnsi="Helvetica Neue"/>
          <w:color w:val="000000" w:themeColor="text1"/>
          <w:vertAlign w:val="superscript"/>
        </w:rPr>
        <w:t>th</w:t>
      </w:r>
      <w:r>
        <w:rPr>
          <w:rFonts w:ascii="Helvetica Neue" w:hAnsi="Helvetica Neue"/>
          <w:color w:val="000000" w:themeColor="text1"/>
        </w:rPr>
        <w:t xml:space="preserve"> with Council debating 2 recommendations and voting on 1</w:t>
      </w:r>
    </w:p>
    <w:p w14:paraId="238D99EB" w14:textId="77777777" w:rsidR="00D2404C" w:rsidRDefault="00D2404C" w:rsidP="007A0963">
      <w:pPr>
        <w:rPr>
          <w:rFonts w:ascii="Helvetica Neue" w:hAnsi="Helvetica Neue"/>
          <w:color w:val="000000" w:themeColor="text1"/>
        </w:rPr>
      </w:pPr>
    </w:p>
    <w:p w14:paraId="4FA2CAD3" w14:textId="2798659C" w:rsidR="00D2404C" w:rsidRDefault="00D2404C" w:rsidP="00D2404C">
      <w:pPr>
        <w:pStyle w:val="NormalWeb"/>
        <w:numPr>
          <w:ilvl w:val="0"/>
          <w:numId w:val="9"/>
        </w:numPr>
      </w:pPr>
      <w:r>
        <w:rPr>
          <w:rFonts w:ascii="ArialMT" w:hAnsi="ArialMT"/>
        </w:rPr>
        <w:t xml:space="preserve">‘to recommend to Government that HDC agrees to maintain current plans to deliver District Council elections in May 2026 alongside work to progress LGR’. </w:t>
      </w:r>
      <w:r>
        <w:rPr>
          <w:rFonts w:ascii="ArialMT" w:hAnsi="ArialMT"/>
        </w:rPr>
        <w:br/>
      </w:r>
    </w:p>
    <w:p w14:paraId="35F19CCB" w14:textId="5A530089" w:rsidR="00D2404C" w:rsidRPr="00D2404C" w:rsidRDefault="00D2404C" w:rsidP="00D2404C">
      <w:pPr>
        <w:pStyle w:val="NormalWeb"/>
        <w:numPr>
          <w:ilvl w:val="0"/>
          <w:numId w:val="9"/>
        </w:numPr>
      </w:pPr>
      <w:r>
        <w:rPr>
          <w:rFonts w:ascii="ArialMT" w:hAnsi="ArialMT"/>
        </w:rPr>
        <w:t xml:space="preserve">to recommend to Government that HDC postpones the District Council elections to be held in May 2026 to release essential capacity to deliver LGR in the area and so allow reorganisation to progress more effectively’. </w:t>
      </w:r>
    </w:p>
    <w:p w14:paraId="4CF4D607" w14:textId="77777777" w:rsidR="00CA6A75" w:rsidRDefault="00CA6A75" w:rsidP="007A0963">
      <w:pPr>
        <w:rPr>
          <w:rFonts w:ascii="Helvetica Neue" w:hAnsi="Helvetica Neue"/>
          <w:color w:val="000000" w:themeColor="text1"/>
        </w:rPr>
      </w:pPr>
    </w:p>
    <w:p w14:paraId="58F604B8" w14:textId="374647A9" w:rsidR="00CA6A75" w:rsidRDefault="00CA6A75" w:rsidP="007A0963">
      <w:pPr>
        <w:rPr>
          <w:rFonts w:eastAsia="Times New Roman" w:cstheme="minorHAnsi"/>
          <w:b/>
          <w:bCs/>
          <w:sz w:val="28"/>
          <w:szCs w:val="28"/>
          <w:bdr w:val="none" w:sz="0" w:space="0" w:color="auto" w:frame="1"/>
          <w:lang w:eastAsia="en-GB"/>
        </w:rPr>
      </w:pPr>
      <w:r w:rsidRPr="00CA6A75">
        <w:rPr>
          <w:rFonts w:eastAsia="Times New Roman" w:cstheme="minorHAnsi"/>
          <w:b/>
          <w:bCs/>
          <w:sz w:val="28"/>
          <w:szCs w:val="28"/>
          <w:bdr w:val="none" w:sz="0" w:space="0" w:color="auto" w:frame="1"/>
          <w:lang w:eastAsia="en-GB"/>
        </w:rPr>
        <w:t>Garden Waste Subscriptions</w:t>
      </w:r>
    </w:p>
    <w:p w14:paraId="2AD874E4" w14:textId="77777777" w:rsidR="00CA6A75" w:rsidRDefault="00CA6A75" w:rsidP="007A0963">
      <w:pPr>
        <w:rPr>
          <w:rFonts w:ascii="Helvetica Neue" w:hAnsi="Helvetica Neue"/>
          <w:color w:val="000000" w:themeColor="text1"/>
        </w:rPr>
      </w:pPr>
      <w:r>
        <w:rPr>
          <w:rFonts w:ascii="Helvetica Neue" w:hAnsi="Helvetica Neue"/>
          <w:color w:val="000000" w:themeColor="text1"/>
        </w:rPr>
        <w:t>S</w:t>
      </w:r>
      <w:r w:rsidRPr="00CA6A75">
        <w:rPr>
          <w:rFonts w:ascii="Helvetica Neue" w:hAnsi="Helvetica Neue"/>
          <w:color w:val="000000" w:themeColor="text1"/>
        </w:rPr>
        <w:t>ubscriptions for the Garden Waste Collection Service open</w:t>
      </w:r>
      <w:r>
        <w:rPr>
          <w:rFonts w:ascii="Helvetica Neue" w:hAnsi="Helvetica Neue"/>
          <w:color w:val="000000" w:themeColor="text1"/>
        </w:rPr>
        <w:t>ed</w:t>
      </w:r>
      <w:r w:rsidRPr="00CA6A75">
        <w:rPr>
          <w:rFonts w:ascii="Helvetica Neue" w:hAnsi="Helvetica Neue"/>
          <w:color w:val="000000" w:themeColor="text1"/>
        </w:rPr>
        <w:t xml:space="preserve"> in December 2025 for the upcoming service year, which will run from 1 April 2026 to 31 March 2027. </w:t>
      </w:r>
    </w:p>
    <w:p w14:paraId="73CE9544" w14:textId="77777777" w:rsidR="00CA6A75" w:rsidRDefault="00CA6A75" w:rsidP="007A0963">
      <w:pPr>
        <w:rPr>
          <w:rFonts w:ascii="Helvetica Neue" w:hAnsi="Helvetica Neue"/>
          <w:color w:val="000000" w:themeColor="text1"/>
        </w:rPr>
      </w:pPr>
    </w:p>
    <w:p w14:paraId="7B809609" w14:textId="77777777" w:rsidR="00CA6A75" w:rsidRDefault="00CA6A75" w:rsidP="007A0963">
      <w:pPr>
        <w:rPr>
          <w:rFonts w:ascii="Helvetica Neue" w:hAnsi="Helvetica Neue"/>
          <w:color w:val="000000" w:themeColor="text1"/>
        </w:rPr>
      </w:pPr>
      <w:r w:rsidRPr="00CA6A75">
        <w:rPr>
          <w:rFonts w:ascii="Helvetica Neue" w:hAnsi="Helvetica Neue"/>
          <w:color w:val="000000" w:themeColor="text1"/>
        </w:rPr>
        <w:t xml:space="preserve">The cost per year is £57.50 for one garden waste bin and £30 per additional bin (up to a maximum of three additional bins). </w:t>
      </w:r>
    </w:p>
    <w:p w14:paraId="5DE95530" w14:textId="77777777" w:rsidR="00CA6A75" w:rsidRDefault="00CA6A75" w:rsidP="007A0963">
      <w:pPr>
        <w:rPr>
          <w:rFonts w:ascii="Helvetica Neue" w:hAnsi="Helvetica Neue"/>
          <w:color w:val="000000" w:themeColor="text1"/>
        </w:rPr>
      </w:pPr>
    </w:p>
    <w:p w14:paraId="3DE573BF" w14:textId="77777777" w:rsidR="00CA6A75" w:rsidRDefault="00CA6A75" w:rsidP="007A0963">
      <w:pPr>
        <w:rPr>
          <w:rFonts w:ascii="Helvetica Neue" w:hAnsi="Helvetica Neue"/>
          <w:color w:val="000000" w:themeColor="text1"/>
        </w:rPr>
      </w:pPr>
      <w:r w:rsidRPr="00CA6A75">
        <w:rPr>
          <w:rFonts w:ascii="Helvetica Neue" w:hAnsi="Helvetica Neue"/>
          <w:color w:val="000000" w:themeColor="text1"/>
        </w:rPr>
        <w:t xml:space="preserve">To ensure your garden waste collections continue seamlessly from 1 April 2026, </w:t>
      </w:r>
      <w:r>
        <w:rPr>
          <w:rFonts w:ascii="Helvetica Neue" w:hAnsi="Helvetica Neue"/>
          <w:color w:val="000000" w:themeColor="text1"/>
        </w:rPr>
        <w:t xml:space="preserve">residents encouraged </w:t>
      </w:r>
      <w:r w:rsidRPr="00CA6A75">
        <w:rPr>
          <w:rFonts w:ascii="Helvetica Neue" w:hAnsi="Helvetica Neue"/>
          <w:color w:val="000000" w:themeColor="text1"/>
        </w:rPr>
        <w:t xml:space="preserve">to renew subscription as soon as subscriptions open in December 2025. </w:t>
      </w:r>
    </w:p>
    <w:p w14:paraId="6EA631AB" w14:textId="77777777" w:rsidR="00CA6A75" w:rsidRDefault="00CA6A75" w:rsidP="007A0963">
      <w:pPr>
        <w:rPr>
          <w:rFonts w:ascii="Helvetica Neue" w:hAnsi="Helvetica Neue"/>
          <w:color w:val="000000" w:themeColor="text1"/>
        </w:rPr>
      </w:pPr>
    </w:p>
    <w:p w14:paraId="6B426004" w14:textId="77777777" w:rsidR="00CA6A75" w:rsidRDefault="00CA6A75" w:rsidP="007A0963">
      <w:pPr>
        <w:rPr>
          <w:rFonts w:ascii="Helvetica Neue" w:hAnsi="Helvetica Neue"/>
          <w:color w:val="000000" w:themeColor="text1"/>
        </w:rPr>
      </w:pPr>
      <w:r w:rsidRPr="00CA6A75">
        <w:rPr>
          <w:rFonts w:ascii="Helvetica Neue" w:hAnsi="Helvetica Neue"/>
          <w:color w:val="000000" w:themeColor="text1"/>
        </w:rPr>
        <w:t>New subscribers</w:t>
      </w:r>
      <w:r>
        <w:rPr>
          <w:rFonts w:ascii="Helvetica Neue" w:hAnsi="Helvetica Neue"/>
          <w:color w:val="000000" w:themeColor="text1"/>
        </w:rPr>
        <w:t xml:space="preserve"> are </w:t>
      </w:r>
      <w:r w:rsidRPr="00CA6A75">
        <w:rPr>
          <w:rFonts w:ascii="Helvetica Neue" w:hAnsi="Helvetica Neue"/>
          <w:color w:val="000000" w:themeColor="text1"/>
        </w:rPr>
        <w:t xml:space="preserve">able to sign up for the service for the period from 1 April 2026 to 31 March 2027 once subscriptions open in December 2025. </w:t>
      </w:r>
    </w:p>
    <w:p w14:paraId="46F5EB63" w14:textId="77777777" w:rsidR="00CA6A75" w:rsidRDefault="00CA6A75" w:rsidP="007A0963">
      <w:pPr>
        <w:rPr>
          <w:rFonts w:ascii="Helvetica Neue" w:hAnsi="Helvetica Neue"/>
          <w:color w:val="000000" w:themeColor="text1"/>
        </w:rPr>
      </w:pPr>
    </w:p>
    <w:p w14:paraId="2CDF6E74" w14:textId="77777777" w:rsidR="00CA6A75" w:rsidRDefault="00CA6A75" w:rsidP="007A0963">
      <w:pPr>
        <w:rPr>
          <w:rFonts w:ascii="Helvetica Neue" w:hAnsi="Helvetica Neue"/>
          <w:color w:val="000000" w:themeColor="text1"/>
        </w:rPr>
      </w:pPr>
      <w:r w:rsidRPr="00CA6A75">
        <w:rPr>
          <w:rFonts w:ascii="Helvetica Neue" w:hAnsi="Helvetica Neue"/>
          <w:color w:val="000000" w:themeColor="text1"/>
        </w:rPr>
        <w:lastRenderedPageBreak/>
        <w:t xml:space="preserve">Returning subscribers (card payments): If you subscribed last year (2025–2026) using a card payment, you will need to renew your subscription for this year (2026–2027) once subscriptions open. </w:t>
      </w:r>
    </w:p>
    <w:p w14:paraId="339EBB57" w14:textId="77777777" w:rsidR="00CA6A75" w:rsidRDefault="00CA6A75" w:rsidP="007A0963">
      <w:pPr>
        <w:rPr>
          <w:rFonts w:ascii="Helvetica Neue" w:hAnsi="Helvetica Neue"/>
          <w:color w:val="000000" w:themeColor="text1"/>
        </w:rPr>
      </w:pPr>
    </w:p>
    <w:p w14:paraId="3469F202" w14:textId="129D3248" w:rsidR="00CA6A75" w:rsidRDefault="00CA6A75" w:rsidP="007A0963">
      <w:pPr>
        <w:rPr>
          <w:rFonts w:ascii="Helvetica Neue" w:hAnsi="Helvetica Neue"/>
          <w:color w:val="000000" w:themeColor="text1"/>
        </w:rPr>
      </w:pPr>
      <w:r w:rsidRPr="00CA6A75">
        <w:rPr>
          <w:rFonts w:ascii="Helvetica Neue" w:hAnsi="Helvetica Neue"/>
          <w:color w:val="000000" w:themeColor="text1"/>
        </w:rPr>
        <w:t>Returning subscribers (Direct Debit): If you signed up last year via Direct Debit, your subscription would automatically renew each year. You do not need to sign up again.</w:t>
      </w:r>
    </w:p>
    <w:p w14:paraId="282E6E25" w14:textId="77777777" w:rsidR="00CA6A75" w:rsidRDefault="00CA6A75" w:rsidP="007A0963">
      <w:pPr>
        <w:rPr>
          <w:rFonts w:ascii="Helvetica Neue" w:hAnsi="Helvetica Neue"/>
          <w:color w:val="000000" w:themeColor="text1"/>
        </w:rPr>
      </w:pPr>
    </w:p>
    <w:p w14:paraId="190363B9" w14:textId="69505A55" w:rsidR="00CA6A75" w:rsidRPr="00586DB2" w:rsidRDefault="00CA6A75" w:rsidP="00CA6A75">
      <w:pPr>
        <w:rPr>
          <w:rFonts w:eastAsia="Times New Roman" w:cstheme="minorHAnsi"/>
          <w:b/>
          <w:bCs/>
          <w:sz w:val="28"/>
          <w:szCs w:val="28"/>
          <w:bdr w:val="none" w:sz="0" w:space="0" w:color="auto" w:frame="1"/>
          <w:lang w:eastAsia="en-GB"/>
        </w:rPr>
      </w:pPr>
      <w:r>
        <w:rPr>
          <w:rFonts w:eastAsia="Times New Roman" w:cstheme="minorHAnsi"/>
          <w:b/>
          <w:bCs/>
          <w:sz w:val="28"/>
          <w:szCs w:val="28"/>
          <w:bdr w:val="none" w:sz="0" w:space="0" w:color="auto" w:frame="1"/>
          <w:lang w:eastAsia="en-GB"/>
        </w:rPr>
        <w:t xml:space="preserve">East Park Energy Solar Project </w:t>
      </w:r>
      <w:r w:rsidRPr="00586DB2">
        <w:rPr>
          <w:rFonts w:eastAsia="Times New Roman" w:cstheme="minorHAnsi"/>
          <w:b/>
          <w:bCs/>
          <w:sz w:val="28"/>
          <w:szCs w:val="28"/>
          <w:bdr w:val="none" w:sz="0" w:space="0" w:color="auto" w:frame="1"/>
          <w:lang w:eastAsia="en-GB"/>
        </w:rPr>
        <w:t xml:space="preserve">Proposed Solar and Battery Storage Project to </w:t>
      </w:r>
    </w:p>
    <w:p w14:paraId="32156076" w14:textId="77777777" w:rsidR="00CA6A75" w:rsidRPr="00586DB2" w:rsidRDefault="00CA6A75" w:rsidP="00CA6A75">
      <w:pPr>
        <w:rPr>
          <w:rFonts w:eastAsia="Times New Roman" w:cstheme="minorHAnsi"/>
          <w:b/>
          <w:bCs/>
          <w:sz w:val="28"/>
          <w:szCs w:val="28"/>
          <w:bdr w:val="none" w:sz="0" w:space="0" w:color="auto" w:frame="1"/>
          <w:lang w:eastAsia="en-GB"/>
        </w:rPr>
      </w:pPr>
      <w:r w:rsidRPr="00586DB2">
        <w:rPr>
          <w:rFonts w:eastAsia="Times New Roman" w:cstheme="minorHAnsi"/>
          <w:b/>
          <w:bCs/>
          <w:sz w:val="28"/>
          <w:szCs w:val="28"/>
          <w:bdr w:val="none" w:sz="0" w:space="0" w:color="auto" w:frame="1"/>
          <w:lang w:eastAsia="en-GB"/>
        </w:rPr>
        <w:t>- Registration Period for Submitting a Relevant Representation: 26 November 2025 – 14 January 2026</w:t>
      </w:r>
    </w:p>
    <w:p w14:paraId="792267CE" w14:textId="77777777" w:rsidR="00CA6A75" w:rsidRPr="00D2404C" w:rsidRDefault="00CA6A75" w:rsidP="00CA6A75">
      <w:pPr>
        <w:rPr>
          <w:rFonts w:ascii="Helvetica Neue" w:hAnsi="Helvetica Neue"/>
          <w:color w:val="0070C0"/>
        </w:rPr>
      </w:pPr>
      <w:r w:rsidRPr="00D2404C">
        <w:rPr>
          <w:rFonts w:ascii="Helvetica Neue" w:hAnsi="Helvetica Neue"/>
          <w:color w:val="000000" w:themeColor="text1"/>
        </w:rPr>
        <w:t xml:space="preserve">To register, Town &amp; Parish Councillors can submit a relevant representation via the Planning Inspectorate's website, where they can also access the full DCO </w:t>
      </w:r>
      <w:r w:rsidRPr="00D2404C">
        <w:rPr>
          <w:rFonts w:ascii="Helvetica Neue" w:hAnsi="Helvetica Neue"/>
          <w:color w:val="0070C0"/>
        </w:rPr>
        <w:t>application: </w:t>
      </w:r>
      <w:hyperlink r:id="rId5" w:tgtFrame="_blank" w:tooltip="https://national-infrastructure-consenting.planninginspectorate.gov.uk/projects/EN010141" w:history="1">
        <w:r w:rsidRPr="00D2404C">
          <w:rPr>
            <w:rFonts w:ascii="Helvetica Neue" w:hAnsi="Helvetica Neue"/>
            <w:color w:val="0070C0"/>
          </w:rPr>
          <w:t>https://national-infrastructure-consenting.planninginspectorate.gov.uk/projects/EN010141</w:t>
        </w:r>
      </w:hyperlink>
      <w:r w:rsidRPr="00D2404C">
        <w:rPr>
          <w:rFonts w:ascii="Helvetica Neue" w:hAnsi="Helvetica Neue"/>
          <w:color w:val="0070C0"/>
        </w:rPr>
        <w:t>.</w:t>
      </w:r>
    </w:p>
    <w:p w14:paraId="37F53AFA" w14:textId="77777777" w:rsidR="00CA6A75" w:rsidRPr="00D2404C" w:rsidRDefault="00CA6A75" w:rsidP="00CA6A75">
      <w:pPr>
        <w:rPr>
          <w:rFonts w:ascii="Helvetica Neue" w:hAnsi="Helvetica Neue"/>
          <w:color w:val="0070C0"/>
        </w:rPr>
      </w:pPr>
    </w:p>
    <w:p w14:paraId="55E46D73" w14:textId="77777777" w:rsidR="00CA6A75" w:rsidRPr="00D2404C" w:rsidRDefault="00CA6A75" w:rsidP="00CA6A75">
      <w:pPr>
        <w:rPr>
          <w:rFonts w:ascii="Helvetica Neue" w:hAnsi="Helvetica Neue"/>
          <w:color w:val="000000" w:themeColor="text1"/>
        </w:rPr>
      </w:pPr>
      <w:r w:rsidRPr="00D2404C">
        <w:rPr>
          <w:rFonts w:ascii="Helvetica Neue" w:hAnsi="Helvetica Neue"/>
          <w:color w:val="000000" w:themeColor="text1"/>
        </w:rPr>
        <w:t xml:space="preserve">If Town &amp; Parish Councillors have any questions with regard to the planning process or registration period for submitting a relevant representation, they should not hesitate in getting in touch with the Applicant (BSSL </w:t>
      </w:r>
      <w:proofErr w:type="spellStart"/>
      <w:r w:rsidRPr="00D2404C">
        <w:rPr>
          <w:rFonts w:ascii="Helvetica Neue" w:hAnsi="Helvetica Neue"/>
          <w:color w:val="000000" w:themeColor="text1"/>
        </w:rPr>
        <w:t>Cambsbed</w:t>
      </w:r>
      <w:proofErr w:type="spellEnd"/>
      <w:r w:rsidRPr="00D2404C">
        <w:rPr>
          <w:rFonts w:ascii="Helvetica Neue" w:hAnsi="Helvetica Neue"/>
          <w:color w:val="000000" w:themeColor="text1"/>
        </w:rPr>
        <w:t xml:space="preserve"> 1 Limited). </w:t>
      </w:r>
    </w:p>
    <w:p w14:paraId="3747AC72" w14:textId="77777777" w:rsidR="00CA6A75" w:rsidRPr="00D2404C" w:rsidRDefault="00CA6A75" w:rsidP="00CA6A75">
      <w:pPr>
        <w:rPr>
          <w:rFonts w:ascii="Helvetica Neue" w:hAnsi="Helvetica Neue"/>
          <w:color w:val="000000" w:themeColor="text1"/>
        </w:rPr>
      </w:pPr>
    </w:p>
    <w:p w14:paraId="53AF58D2" w14:textId="77777777" w:rsidR="00CA6A75" w:rsidRPr="00D2404C" w:rsidRDefault="00CA6A75" w:rsidP="00CA6A75">
      <w:pPr>
        <w:rPr>
          <w:rFonts w:ascii="Helvetica Neue" w:hAnsi="Helvetica Neue"/>
          <w:color w:val="000000" w:themeColor="text1"/>
        </w:rPr>
      </w:pPr>
      <w:r w:rsidRPr="00D2404C">
        <w:rPr>
          <w:rFonts w:ascii="Helvetica Neue" w:hAnsi="Helvetica Neue"/>
          <w:color w:val="000000" w:themeColor="text1"/>
        </w:rPr>
        <w:t>The applicant can be contacted by telephone: 0808 258 5991 (Line open Monday to Friday, 9am to 5.30pm) or by email: </w:t>
      </w:r>
      <w:hyperlink r:id="rId6" w:tooltip="mailto:info@eastparkenergy.co.uk" w:history="1">
        <w:r w:rsidRPr="00D2404C">
          <w:rPr>
            <w:rFonts w:ascii="Helvetica Neue" w:hAnsi="Helvetica Neue"/>
            <w:color w:val="0070C0"/>
          </w:rPr>
          <w:t>info@eastparkenergy.co.uk</w:t>
        </w:r>
      </w:hyperlink>
      <w:r w:rsidRPr="00D2404C">
        <w:rPr>
          <w:rFonts w:ascii="Helvetica Neue" w:hAnsi="Helvetica Neue"/>
          <w:color w:val="0070C0"/>
        </w:rPr>
        <w:t>.</w:t>
      </w:r>
    </w:p>
    <w:p w14:paraId="0EEDA7AC" w14:textId="77777777" w:rsidR="00CA6A75" w:rsidRDefault="00CA6A75" w:rsidP="007A0963">
      <w:pPr>
        <w:rPr>
          <w:rFonts w:ascii="Helvetica Neue" w:hAnsi="Helvetica Neue"/>
          <w:color w:val="000000" w:themeColor="text1"/>
        </w:rPr>
      </w:pPr>
    </w:p>
    <w:p w14:paraId="04CB2195" w14:textId="77777777" w:rsidR="00D2404C" w:rsidRPr="00D2404C" w:rsidRDefault="00D2404C" w:rsidP="007A0963">
      <w:pPr>
        <w:rPr>
          <w:rFonts w:ascii="Helvetica Neue" w:hAnsi="Helvetica Neue"/>
          <w:color w:val="000000" w:themeColor="text1"/>
        </w:rPr>
      </w:pPr>
      <w:r w:rsidRPr="00D2404C">
        <w:rPr>
          <w:rFonts w:ascii="Helvetica Neue" w:hAnsi="Helvetica Neue"/>
          <w:color w:val="000000" w:themeColor="text1"/>
        </w:rPr>
        <w:t xml:space="preserve">Huntingdonshire District Council supports renewable energy in principle but has not yet formed a final view on the East Park Energy proposal. </w:t>
      </w:r>
    </w:p>
    <w:p w14:paraId="05A46A42" w14:textId="77777777" w:rsidR="00D2404C" w:rsidRPr="00D2404C" w:rsidRDefault="00D2404C" w:rsidP="007A0963">
      <w:pPr>
        <w:rPr>
          <w:rFonts w:ascii="Helvetica Neue" w:hAnsi="Helvetica Neue"/>
          <w:color w:val="000000" w:themeColor="text1"/>
        </w:rPr>
      </w:pPr>
    </w:p>
    <w:p w14:paraId="53686D37" w14:textId="77777777" w:rsidR="00D2404C" w:rsidRPr="00D2404C" w:rsidRDefault="00D2404C" w:rsidP="007A0963">
      <w:pPr>
        <w:rPr>
          <w:rFonts w:ascii="Helvetica Neue" w:hAnsi="Helvetica Neue"/>
          <w:color w:val="000000" w:themeColor="text1"/>
        </w:rPr>
      </w:pPr>
      <w:r w:rsidRPr="00D2404C">
        <w:rPr>
          <w:rFonts w:ascii="Helvetica Neue" w:hAnsi="Helvetica Neue"/>
          <w:color w:val="000000" w:themeColor="text1"/>
        </w:rPr>
        <w:t xml:space="preserve">The Council has included in its draft submission to the Planning Inspectorate that, before the scheme could be considered acceptable, more work is needed to understand and address its effects on local landscape and views, the loss of high-quality farmland, and the impact on nearby heritage sites, particularly Warren House. </w:t>
      </w:r>
    </w:p>
    <w:p w14:paraId="7C20952C" w14:textId="77777777" w:rsidR="00D2404C" w:rsidRPr="00D2404C" w:rsidRDefault="00D2404C" w:rsidP="007A0963">
      <w:pPr>
        <w:rPr>
          <w:rFonts w:ascii="Helvetica Neue" w:hAnsi="Helvetica Neue"/>
          <w:color w:val="000000" w:themeColor="text1"/>
        </w:rPr>
      </w:pPr>
    </w:p>
    <w:p w14:paraId="4C328742" w14:textId="6832B397" w:rsidR="00D2404C" w:rsidRPr="00CA6A75" w:rsidRDefault="00D2404C" w:rsidP="007A0963">
      <w:pPr>
        <w:rPr>
          <w:rFonts w:ascii="Helvetica Neue" w:hAnsi="Helvetica Neue"/>
          <w:color w:val="000000" w:themeColor="text1"/>
        </w:rPr>
      </w:pPr>
      <w:r w:rsidRPr="00D2404C">
        <w:rPr>
          <w:rFonts w:ascii="Helvetica Neue" w:hAnsi="Helvetica Neue"/>
          <w:color w:val="000000" w:themeColor="text1"/>
        </w:rPr>
        <w:t>HDC will continue to take part in the Examination to seek stronger evidence and safeguards on these issues before any overall judgment is made.</w:t>
      </w:r>
    </w:p>
    <w:sectPr w:rsidR="00D2404C" w:rsidRPr="00CA6A75" w:rsidSect="0026219B">
      <w:type w:val="continuous"/>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413"/>
    <w:multiLevelType w:val="hybridMultilevel"/>
    <w:tmpl w:val="EE6C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F6C1F"/>
    <w:multiLevelType w:val="hybridMultilevel"/>
    <w:tmpl w:val="FC329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F50FF"/>
    <w:multiLevelType w:val="multilevel"/>
    <w:tmpl w:val="1780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B17A8"/>
    <w:multiLevelType w:val="hybridMultilevel"/>
    <w:tmpl w:val="80EC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97B23"/>
    <w:multiLevelType w:val="multilevel"/>
    <w:tmpl w:val="9D78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A15A3"/>
    <w:multiLevelType w:val="hybridMultilevel"/>
    <w:tmpl w:val="99F6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4A0C6F"/>
    <w:multiLevelType w:val="multilevel"/>
    <w:tmpl w:val="6168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31A6C"/>
    <w:multiLevelType w:val="hybridMultilevel"/>
    <w:tmpl w:val="D4A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9435A5"/>
    <w:multiLevelType w:val="hybridMultilevel"/>
    <w:tmpl w:val="9490CD9C"/>
    <w:lvl w:ilvl="0" w:tplc="5DDC3C76">
      <w:start w:val="1"/>
      <w:numFmt w:val="bullet"/>
      <w:lvlText w:val="•"/>
      <w:lvlJc w:val="left"/>
      <w:pPr>
        <w:tabs>
          <w:tab w:val="num" w:pos="720"/>
        </w:tabs>
        <w:ind w:left="720" w:hanging="360"/>
      </w:pPr>
      <w:rPr>
        <w:rFonts w:ascii="Times New Roman" w:hAnsi="Times New Roman" w:hint="default"/>
      </w:rPr>
    </w:lvl>
    <w:lvl w:ilvl="1" w:tplc="D59A1F74" w:tentative="1">
      <w:start w:val="1"/>
      <w:numFmt w:val="bullet"/>
      <w:lvlText w:val="•"/>
      <w:lvlJc w:val="left"/>
      <w:pPr>
        <w:tabs>
          <w:tab w:val="num" w:pos="1440"/>
        </w:tabs>
        <w:ind w:left="1440" w:hanging="360"/>
      </w:pPr>
      <w:rPr>
        <w:rFonts w:ascii="Times New Roman" w:hAnsi="Times New Roman" w:hint="default"/>
      </w:rPr>
    </w:lvl>
    <w:lvl w:ilvl="2" w:tplc="F26A935C" w:tentative="1">
      <w:start w:val="1"/>
      <w:numFmt w:val="bullet"/>
      <w:lvlText w:val="•"/>
      <w:lvlJc w:val="left"/>
      <w:pPr>
        <w:tabs>
          <w:tab w:val="num" w:pos="2160"/>
        </w:tabs>
        <w:ind w:left="2160" w:hanging="360"/>
      </w:pPr>
      <w:rPr>
        <w:rFonts w:ascii="Times New Roman" w:hAnsi="Times New Roman" w:hint="default"/>
      </w:rPr>
    </w:lvl>
    <w:lvl w:ilvl="3" w:tplc="B76AEDF0" w:tentative="1">
      <w:start w:val="1"/>
      <w:numFmt w:val="bullet"/>
      <w:lvlText w:val="•"/>
      <w:lvlJc w:val="left"/>
      <w:pPr>
        <w:tabs>
          <w:tab w:val="num" w:pos="2880"/>
        </w:tabs>
        <w:ind w:left="2880" w:hanging="360"/>
      </w:pPr>
      <w:rPr>
        <w:rFonts w:ascii="Times New Roman" w:hAnsi="Times New Roman" w:hint="default"/>
      </w:rPr>
    </w:lvl>
    <w:lvl w:ilvl="4" w:tplc="9C9ECFC8" w:tentative="1">
      <w:start w:val="1"/>
      <w:numFmt w:val="bullet"/>
      <w:lvlText w:val="•"/>
      <w:lvlJc w:val="left"/>
      <w:pPr>
        <w:tabs>
          <w:tab w:val="num" w:pos="3600"/>
        </w:tabs>
        <w:ind w:left="3600" w:hanging="360"/>
      </w:pPr>
      <w:rPr>
        <w:rFonts w:ascii="Times New Roman" w:hAnsi="Times New Roman" w:hint="default"/>
      </w:rPr>
    </w:lvl>
    <w:lvl w:ilvl="5" w:tplc="BB6C9606" w:tentative="1">
      <w:start w:val="1"/>
      <w:numFmt w:val="bullet"/>
      <w:lvlText w:val="•"/>
      <w:lvlJc w:val="left"/>
      <w:pPr>
        <w:tabs>
          <w:tab w:val="num" w:pos="4320"/>
        </w:tabs>
        <w:ind w:left="4320" w:hanging="360"/>
      </w:pPr>
      <w:rPr>
        <w:rFonts w:ascii="Times New Roman" w:hAnsi="Times New Roman" w:hint="default"/>
      </w:rPr>
    </w:lvl>
    <w:lvl w:ilvl="6" w:tplc="FB14EBE4" w:tentative="1">
      <w:start w:val="1"/>
      <w:numFmt w:val="bullet"/>
      <w:lvlText w:val="•"/>
      <w:lvlJc w:val="left"/>
      <w:pPr>
        <w:tabs>
          <w:tab w:val="num" w:pos="5040"/>
        </w:tabs>
        <w:ind w:left="5040" w:hanging="360"/>
      </w:pPr>
      <w:rPr>
        <w:rFonts w:ascii="Times New Roman" w:hAnsi="Times New Roman" w:hint="default"/>
      </w:rPr>
    </w:lvl>
    <w:lvl w:ilvl="7" w:tplc="3B3A6940" w:tentative="1">
      <w:start w:val="1"/>
      <w:numFmt w:val="bullet"/>
      <w:lvlText w:val="•"/>
      <w:lvlJc w:val="left"/>
      <w:pPr>
        <w:tabs>
          <w:tab w:val="num" w:pos="5760"/>
        </w:tabs>
        <w:ind w:left="5760" w:hanging="360"/>
      </w:pPr>
      <w:rPr>
        <w:rFonts w:ascii="Times New Roman" w:hAnsi="Times New Roman" w:hint="default"/>
      </w:rPr>
    </w:lvl>
    <w:lvl w:ilvl="8" w:tplc="543AA70C" w:tentative="1">
      <w:start w:val="1"/>
      <w:numFmt w:val="bullet"/>
      <w:lvlText w:val="•"/>
      <w:lvlJc w:val="left"/>
      <w:pPr>
        <w:tabs>
          <w:tab w:val="num" w:pos="6480"/>
        </w:tabs>
        <w:ind w:left="6480" w:hanging="360"/>
      </w:pPr>
      <w:rPr>
        <w:rFonts w:ascii="Times New Roman" w:hAnsi="Times New Roman" w:hint="default"/>
      </w:rPr>
    </w:lvl>
  </w:abstractNum>
  <w:num w:numId="1" w16cid:durableId="1806196537">
    <w:abstractNumId w:val="4"/>
  </w:num>
  <w:num w:numId="2" w16cid:durableId="917011378">
    <w:abstractNumId w:val="3"/>
  </w:num>
  <w:num w:numId="3" w16cid:durableId="1667778103">
    <w:abstractNumId w:val="0"/>
  </w:num>
  <w:num w:numId="4" w16cid:durableId="983967293">
    <w:abstractNumId w:val="8"/>
  </w:num>
  <w:num w:numId="5" w16cid:durableId="1646204831">
    <w:abstractNumId w:val="6"/>
  </w:num>
  <w:num w:numId="6" w16cid:durableId="1365248291">
    <w:abstractNumId w:val="5"/>
  </w:num>
  <w:num w:numId="7" w16cid:durableId="948391791">
    <w:abstractNumId w:val="2"/>
  </w:num>
  <w:num w:numId="8" w16cid:durableId="1066881258">
    <w:abstractNumId w:val="7"/>
  </w:num>
  <w:num w:numId="9" w16cid:durableId="116975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C6"/>
    <w:rsid w:val="00036D27"/>
    <w:rsid w:val="001117FE"/>
    <w:rsid w:val="00166132"/>
    <w:rsid w:val="0017594E"/>
    <w:rsid w:val="00253394"/>
    <w:rsid w:val="0026219B"/>
    <w:rsid w:val="002842B1"/>
    <w:rsid w:val="002D4907"/>
    <w:rsid w:val="00303942"/>
    <w:rsid w:val="00393797"/>
    <w:rsid w:val="003F1E15"/>
    <w:rsid w:val="00453010"/>
    <w:rsid w:val="004D7E12"/>
    <w:rsid w:val="006C2DB6"/>
    <w:rsid w:val="006D5905"/>
    <w:rsid w:val="007176D8"/>
    <w:rsid w:val="007A0963"/>
    <w:rsid w:val="00804B9D"/>
    <w:rsid w:val="00842281"/>
    <w:rsid w:val="00934A9B"/>
    <w:rsid w:val="009C5830"/>
    <w:rsid w:val="00A61EA5"/>
    <w:rsid w:val="00B326B2"/>
    <w:rsid w:val="00B65CC6"/>
    <w:rsid w:val="00B71FB2"/>
    <w:rsid w:val="00CA6A75"/>
    <w:rsid w:val="00CB22B6"/>
    <w:rsid w:val="00D1411F"/>
    <w:rsid w:val="00D2404C"/>
    <w:rsid w:val="00DB4E78"/>
    <w:rsid w:val="00DD6668"/>
    <w:rsid w:val="00DE3754"/>
    <w:rsid w:val="00E557B7"/>
    <w:rsid w:val="00E665FD"/>
    <w:rsid w:val="00EF7795"/>
    <w:rsid w:val="00FC1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94E8"/>
  <w15:chartTrackingRefBased/>
  <w15:docId w15:val="{89797AD9-0F3D-A34A-88F6-D412A19F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7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09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65CC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ast-child">
    <w:name w:val="x_last-child"/>
    <w:basedOn w:val="Normal"/>
    <w:rsid w:val="00B65CC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65CC6"/>
    <w:rPr>
      <w:b/>
      <w:bCs/>
    </w:rPr>
  </w:style>
  <w:style w:type="paragraph" w:styleId="NormalWeb">
    <w:name w:val="Normal (Web)"/>
    <w:basedOn w:val="Normal"/>
    <w:uiPriority w:val="99"/>
    <w:unhideWhenUsed/>
    <w:rsid w:val="00B65CC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65CC6"/>
    <w:rPr>
      <w:i/>
      <w:iCs/>
    </w:rPr>
  </w:style>
  <w:style w:type="character" w:styleId="Hyperlink">
    <w:name w:val="Hyperlink"/>
    <w:basedOn w:val="DefaultParagraphFont"/>
    <w:uiPriority w:val="99"/>
    <w:unhideWhenUsed/>
    <w:rsid w:val="00B65CC6"/>
    <w:rPr>
      <w:color w:val="0563C1" w:themeColor="hyperlink"/>
      <w:u w:val="single"/>
    </w:rPr>
  </w:style>
  <w:style w:type="character" w:styleId="UnresolvedMention">
    <w:name w:val="Unresolved Mention"/>
    <w:basedOn w:val="DefaultParagraphFont"/>
    <w:uiPriority w:val="99"/>
    <w:semiHidden/>
    <w:unhideWhenUsed/>
    <w:rsid w:val="00B65CC6"/>
    <w:rPr>
      <w:color w:val="605E5C"/>
      <w:shd w:val="clear" w:color="auto" w:fill="E1DFDD"/>
    </w:rPr>
  </w:style>
  <w:style w:type="character" w:customStyle="1" w:styleId="Heading3Char">
    <w:name w:val="Heading 3 Char"/>
    <w:basedOn w:val="DefaultParagraphFont"/>
    <w:link w:val="Heading3"/>
    <w:uiPriority w:val="9"/>
    <w:rsid w:val="00B65CC6"/>
    <w:rPr>
      <w:rFonts w:ascii="Times New Roman" w:eastAsia="Times New Roman" w:hAnsi="Times New Roman" w:cs="Times New Roman"/>
      <w:b/>
      <w:bCs/>
      <w:sz w:val="27"/>
      <w:szCs w:val="27"/>
      <w:lang w:eastAsia="en-GB"/>
    </w:rPr>
  </w:style>
  <w:style w:type="paragraph" w:customStyle="1" w:styleId="xmsonormal">
    <w:name w:val="x_msonormal"/>
    <w:basedOn w:val="Normal"/>
    <w:rsid w:val="00B65CC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842B1"/>
    <w:pPr>
      <w:ind w:left="720"/>
      <w:contextualSpacing/>
    </w:pPr>
  </w:style>
  <w:style w:type="character" w:styleId="FollowedHyperlink">
    <w:name w:val="FollowedHyperlink"/>
    <w:basedOn w:val="DefaultParagraphFont"/>
    <w:uiPriority w:val="99"/>
    <w:semiHidden/>
    <w:unhideWhenUsed/>
    <w:rsid w:val="00FC1853"/>
    <w:rPr>
      <w:color w:val="954F72" w:themeColor="followedHyperlink"/>
      <w:u w:val="single"/>
    </w:rPr>
  </w:style>
  <w:style w:type="character" w:customStyle="1" w:styleId="Heading1Char">
    <w:name w:val="Heading 1 Char"/>
    <w:basedOn w:val="DefaultParagraphFont"/>
    <w:link w:val="Heading1"/>
    <w:uiPriority w:val="9"/>
    <w:rsid w:val="001117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A09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030">
      <w:bodyDiv w:val="1"/>
      <w:marLeft w:val="0"/>
      <w:marRight w:val="0"/>
      <w:marTop w:val="0"/>
      <w:marBottom w:val="0"/>
      <w:divBdr>
        <w:top w:val="none" w:sz="0" w:space="0" w:color="auto"/>
        <w:left w:val="none" w:sz="0" w:space="0" w:color="auto"/>
        <w:bottom w:val="none" w:sz="0" w:space="0" w:color="auto"/>
        <w:right w:val="none" w:sz="0" w:space="0" w:color="auto"/>
      </w:divBdr>
      <w:divsChild>
        <w:div w:id="1900045480">
          <w:marLeft w:val="0"/>
          <w:marRight w:val="0"/>
          <w:marTop w:val="0"/>
          <w:marBottom w:val="0"/>
          <w:divBdr>
            <w:top w:val="none" w:sz="0" w:space="0" w:color="auto"/>
            <w:left w:val="none" w:sz="0" w:space="0" w:color="auto"/>
            <w:bottom w:val="none" w:sz="0" w:space="0" w:color="auto"/>
            <w:right w:val="none" w:sz="0" w:space="0" w:color="auto"/>
          </w:divBdr>
        </w:div>
        <w:div w:id="935750197">
          <w:marLeft w:val="0"/>
          <w:marRight w:val="0"/>
          <w:marTop w:val="0"/>
          <w:marBottom w:val="0"/>
          <w:divBdr>
            <w:top w:val="none" w:sz="0" w:space="0" w:color="auto"/>
            <w:left w:val="none" w:sz="0" w:space="0" w:color="auto"/>
            <w:bottom w:val="none" w:sz="0" w:space="0" w:color="auto"/>
            <w:right w:val="none" w:sz="0" w:space="0" w:color="auto"/>
          </w:divBdr>
        </w:div>
        <w:div w:id="704721186">
          <w:marLeft w:val="0"/>
          <w:marRight w:val="0"/>
          <w:marTop w:val="0"/>
          <w:marBottom w:val="0"/>
          <w:divBdr>
            <w:top w:val="none" w:sz="0" w:space="0" w:color="auto"/>
            <w:left w:val="none" w:sz="0" w:space="0" w:color="auto"/>
            <w:bottom w:val="none" w:sz="0" w:space="0" w:color="auto"/>
            <w:right w:val="none" w:sz="0" w:space="0" w:color="auto"/>
          </w:divBdr>
        </w:div>
        <w:div w:id="2008172781">
          <w:marLeft w:val="0"/>
          <w:marRight w:val="0"/>
          <w:marTop w:val="0"/>
          <w:marBottom w:val="0"/>
          <w:divBdr>
            <w:top w:val="none" w:sz="0" w:space="0" w:color="auto"/>
            <w:left w:val="none" w:sz="0" w:space="0" w:color="auto"/>
            <w:bottom w:val="none" w:sz="0" w:space="0" w:color="auto"/>
            <w:right w:val="none" w:sz="0" w:space="0" w:color="auto"/>
          </w:divBdr>
        </w:div>
        <w:div w:id="999039117">
          <w:marLeft w:val="0"/>
          <w:marRight w:val="0"/>
          <w:marTop w:val="0"/>
          <w:marBottom w:val="0"/>
          <w:divBdr>
            <w:top w:val="none" w:sz="0" w:space="0" w:color="auto"/>
            <w:left w:val="none" w:sz="0" w:space="0" w:color="auto"/>
            <w:bottom w:val="none" w:sz="0" w:space="0" w:color="auto"/>
            <w:right w:val="none" w:sz="0" w:space="0" w:color="auto"/>
          </w:divBdr>
        </w:div>
        <w:div w:id="1588033992">
          <w:marLeft w:val="0"/>
          <w:marRight w:val="0"/>
          <w:marTop w:val="0"/>
          <w:marBottom w:val="0"/>
          <w:divBdr>
            <w:top w:val="none" w:sz="0" w:space="0" w:color="auto"/>
            <w:left w:val="none" w:sz="0" w:space="0" w:color="auto"/>
            <w:bottom w:val="none" w:sz="0" w:space="0" w:color="auto"/>
            <w:right w:val="none" w:sz="0" w:space="0" w:color="auto"/>
          </w:divBdr>
        </w:div>
        <w:div w:id="518812223">
          <w:marLeft w:val="0"/>
          <w:marRight w:val="0"/>
          <w:marTop w:val="0"/>
          <w:marBottom w:val="0"/>
          <w:divBdr>
            <w:top w:val="none" w:sz="0" w:space="0" w:color="auto"/>
            <w:left w:val="none" w:sz="0" w:space="0" w:color="auto"/>
            <w:bottom w:val="none" w:sz="0" w:space="0" w:color="auto"/>
            <w:right w:val="none" w:sz="0" w:space="0" w:color="auto"/>
          </w:divBdr>
        </w:div>
        <w:div w:id="395510983">
          <w:marLeft w:val="0"/>
          <w:marRight w:val="0"/>
          <w:marTop w:val="0"/>
          <w:marBottom w:val="0"/>
          <w:divBdr>
            <w:top w:val="none" w:sz="0" w:space="0" w:color="auto"/>
            <w:left w:val="none" w:sz="0" w:space="0" w:color="auto"/>
            <w:bottom w:val="none" w:sz="0" w:space="0" w:color="auto"/>
            <w:right w:val="none" w:sz="0" w:space="0" w:color="auto"/>
          </w:divBdr>
        </w:div>
        <w:div w:id="1223368615">
          <w:marLeft w:val="0"/>
          <w:marRight w:val="0"/>
          <w:marTop w:val="0"/>
          <w:marBottom w:val="0"/>
          <w:divBdr>
            <w:top w:val="none" w:sz="0" w:space="0" w:color="auto"/>
            <w:left w:val="none" w:sz="0" w:space="0" w:color="auto"/>
            <w:bottom w:val="none" w:sz="0" w:space="0" w:color="auto"/>
            <w:right w:val="none" w:sz="0" w:space="0" w:color="auto"/>
          </w:divBdr>
        </w:div>
        <w:div w:id="1504123192">
          <w:marLeft w:val="0"/>
          <w:marRight w:val="0"/>
          <w:marTop w:val="0"/>
          <w:marBottom w:val="0"/>
          <w:divBdr>
            <w:top w:val="none" w:sz="0" w:space="0" w:color="auto"/>
            <w:left w:val="none" w:sz="0" w:space="0" w:color="auto"/>
            <w:bottom w:val="none" w:sz="0" w:space="0" w:color="auto"/>
            <w:right w:val="none" w:sz="0" w:space="0" w:color="auto"/>
          </w:divBdr>
        </w:div>
      </w:divsChild>
    </w:div>
    <w:div w:id="137187869">
      <w:bodyDiv w:val="1"/>
      <w:marLeft w:val="0"/>
      <w:marRight w:val="0"/>
      <w:marTop w:val="0"/>
      <w:marBottom w:val="0"/>
      <w:divBdr>
        <w:top w:val="none" w:sz="0" w:space="0" w:color="auto"/>
        <w:left w:val="none" w:sz="0" w:space="0" w:color="auto"/>
        <w:bottom w:val="none" w:sz="0" w:space="0" w:color="auto"/>
        <w:right w:val="none" w:sz="0" w:space="0" w:color="auto"/>
      </w:divBdr>
    </w:div>
    <w:div w:id="239026212">
      <w:bodyDiv w:val="1"/>
      <w:marLeft w:val="0"/>
      <w:marRight w:val="0"/>
      <w:marTop w:val="0"/>
      <w:marBottom w:val="0"/>
      <w:divBdr>
        <w:top w:val="none" w:sz="0" w:space="0" w:color="auto"/>
        <w:left w:val="none" w:sz="0" w:space="0" w:color="auto"/>
        <w:bottom w:val="none" w:sz="0" w:space="0" w:color="auto"/>
        <w:right w:val="none" w:sz="0" w:space="0" w:color="auto"/>
      </w:divBdr>
    </w:div>
    <w:div w:id="363747215">
      <w:bodyDiv w:val="1"/>
      <w:marLeft w:val="0"/>
      <w:marRight w:val="0"/>
      <w:marTop w:val="0"/>
      <w:marBottom w:val="0"/>
      <w:divBdr>
        <w:top w:val="none" w:sz="0" w:space="0" w:color="auto"/>
        <w:left w:val="none" w:sz="0" w:space="0" w:color="auto"/>
        <w:bottom w:val="none" w:sz="0" w:space="0" w:color="auto"/>
        <w:right w:val="none" w:sz="0" w:space="0" w:color="auto"/>
      </w:divBdr>
    </w:div>
    <w:div w:id="459767643">
      <w:bodyDiv w:val="1"/>
      <w:marLeft w:val="0"/>
      <w:marRight w:val="0"/>
      <w:marTop w:val="0"/>
      <w:marBottom w:val="0"/>
      <w:divBdr>
        <w:top w:val="none" w:sz="0" w:space="0" w:color="auto"/>
        <w:left w:val="none" w:sz="0" w:space="0" w:color="auto"/>
        <w:bottom w:val="none" w:sz="0" w:space="0" w:color="auto"/>
        <w:right w:val="none" w:sz="0" w:space="0" w:color="auto"/>
      </w:divBdr>
    </w:div>
    <w:div w:id="521553799">
      <w:bodyDiv w:val="1"/>
      <w:marLeft w:val="0"/>
      <w:marRight w:val="0"/>
      <w:marTop w:val="0"/>
      <w:marBottom w:val="0"/>
      <w:divBdr>
        <w:top w:val="none" w:sz="0" w:space="0" w:color="auto"/>
        <w:left w:val="none" w:sz="0" w:space="0" w:color="auto"/>
        <w:bottom w:val="none" w:sz="0" w:space="0" w:color="auto"/>
        <w:right w:val="none" w:sz="0" w:space="0" w:color="auto"/>
      </w:divBdr>
      <w:divsChild>
        <w:div w:id="93401082">
          <w:marLeft w:val="547"/>
          <w:marRight w:val="0"/>
          <w:marTop w:val="86"/>
          <w:marBottom w:val="0"/>
          <w:divBdr>
            <w:top w:val="none" w:sz="0" w:space="0" w:color="auto"/>
            <w:left w:val="none" w:sz="0" w:space="0" w:color="auto"/>
            <w:bottom w:val="none" w:sz="0" w:space="0" w:color="auto"/>
            <w:right w:val="none" w:sz="0" w:space="0" w:color="auto"/>
          </w:divBdr>
        </w:div>
        <w:div w:id="648050565">
          <w:marLeft w:val="547"/>
          <w:marRight w:val="0"/>
          <w:marTop w:val="86"/>
          <w:marBottom w:val="0"/>
          <w:divBdr>
            <w:top w:val="none" w:sz="0" w:space="0" w:color="auto"/>
            <w:left w:val="none" w:sz="0" w:space="0" w:color="auto"/>
            <w:bottom w:val="none" w:sz="0" w:space="0" w:color="auto"/>
            <w:right w:val="none" w:sz="0" w:space="0" w:color="auto"/>
          </w:divBdr>
        </w:div>
        <w:div w:id="260912346">
          <w:marLeft w:val="547"/>
          <w:marRight w:val="0"/>
          <w:marTop w:val="86"/>
          <w:marBottom w:val="0"/>
          <w:divBdr>
            <w:top w:val="none" w:sz="0" w:space="0" w:color="auto"/>
            <w:left w:val="none" w:sz="0" w:space="0" w:color="auto"/>
            <w:bottom w:val="none" w:sz="0" w:space="0" w:color="auto"/>
            <w:right w:val="none" w:sz="0" w:space="0" w:color="auto"/>
          </w:divBdr>
        </w:div>
      </w:divsChild>
    </w:div>
    <w:div w:id="552810357">
      <w:bodyDiv w:val="1"/>
      <w:marLeft w:val="0"/>
      <w:marRight w:val="0"/>
      <w:marTop w:val="0"/>
      <w:marBottom w:val="0"/>
      <w:divBdr>
        <w:top w:val="none" w:sz="0" w:space="0" w:color="auto"/>
        <w:left w:val="none" w:sz="0" w:space="0" w:color="auto"/>
        <w:bottom w:val="none" w:sz="0" w:space="0" w:color="auto"/>
        <w:right w:val="none" w:sz="0" w:space="0" w:color="auto"/>
      </w:divBdr>
    </w:div>
    <w:div w:id="709771083">
      <w:bodyDiv w:val="1"/>
      <w:marLeft w:val="0"/>
      <w:marRight w:val="0"/>
      <w:marTop w:val="0"/>
      <w:marBottom w:val="0"/>
      <w:divBdr>
        <w:top w:val="none" w:sz="0" w:space="0" w:color="auto"/>
        <w:left w:val="none" w:sz="0" w:space="0" w:color="auto"/>
        <w:bottom w:val="none" w:sz="0" w:space="0" w:color="auto"/>
        <w:right w:val="none" w:sz="0" w:space="0" w:color="auto"/>
      </w:divBdr>
      <w:divsChild>
        <w:div w:id="1700012395">
          <w:marLeft w:val="0"/>
          <w:marRight w:val="0"/>
          <w:marTop w:val="0"/>
          <w:marBottom w:val="0"/>
          <w:divBdr>
            <w:top w:val="none" w:sz="0" w:space="0" w:color="auto"/>
            <w:left w:val="none" w:sz="0" w:space="0" w:color="auto"/>
            <w:bottom w:val="none" w:sz="0" w:space="0" w:color="auto"/>
            <w:right w:val="none" w:sz="0" w:space="0" w:color="auto"/>
          </w:divBdr>
          <w:divsChild>
            <w:div w:id="1743209826">
              <w:marLeft w:val="0"/>
              <w:marRight w:val="0"/>
              <w:marTop w:val="0"/>
              <w:marBottom w:val="0"/>
              <w:divBdr>
                <w:top w:val="none" w:sz="0" w:space="0" w:color="auto"/>
                <w:left w:val="none" w:sz="0" w:space="0" w:color="auto"/>
                <w:bottom w:val="none" w:sz="0" w:space="0" w:color="auto"/>
                <w:right w:val="none" w:sz="0" w:space="0" w:color="auto"/>
              </w:divBdr>
              <w:divsChild>
                <w:div w:id="8649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21759">
      <w:bodyDiv w:val="1"/>
      <w:marLeft w:val="0"/>
      <w:marRight w:val="0"/>
      <w:marTop w:val="0"/>
      <w:marBottom w:val="0"/>
      <w:divBdr>
        <w:top w:val="none" w:sz="0" w:space="0" w:color="auto"/>
        <w:left w:val="none" w:sz="0" w:space="0" w:color="auto"/>
        <w:bottom w:val="none" w:sz="0" w:space="0" w:color="auto"/>
        <w:right w:val="none" w:sz="0" w:space="0" w:color="auto"/>
      </w:divBdr>
    </w:div>
    <w:div w:id="771510477">
      <w:bodyDiv w:val="1"/>
      <w:marLeft w:val="0"/>
      <w:marRight w:val="0"/>
      <w:marTop w:val="0"/>
      <w:marBottom w:val="0"/>
      <w:divBdr>
        <w:top w:val="none" w:sz="0" w:space="0" w:color="auto"/>
        <w:left w:val="none" w:sz="0" w:space="0" w:color="auto"/>
        <w:bottom w:val="none" w:sz="0" w:space="0" w:color="auto"/>
        <w:right w:val="none" w:sz="0" w:space="0" w:color="auto"/>
      </w:divBdr>
    </w:div>
    <w:div w:id="789127326">
      <w:bodyDiv w:val="1"/>
      <w:marLeft w:val="0"/>
      <w:marRight w:val="0"/>
      <w:marTop w:val="0"/>
      <w:marBottom w:val="0"/>
      <w:divBdr>
        <w:top w:val="none" w:sz="0" w:space="0" w:color="auto"/>
        <w:left w:val="none" w:sz="0" w:space="0" w:color="auto"/>
        <w:bottom w:val="none" w:sz="0" w:space="0" w:color="auto"/>
        <w:right w:val="none" w:sz="0" w:space="0" w:color="auto"/>
      </w:divBdr>
    </w:div>
    <w:div w:id="862017418">
      <w:bodyDiv w:val="1"/>
      <w:marLeft w:val="0"/>
      <w:marRight w:val="0"/>
      <w:marTop w:val="0"/>
      <w:marBottom w:val="0"/>
      <w:divBdr>
        <w:top w:val="none" w:sz="0" w:space="0" w:color="auto"/>
        <w:left w:val="none" w:sz="0" w:space="0" w:color="auto"/>
        <w:bottom w:val="none" w:sz="0" w:space="0" w:color="auto"/>
        <w:right w:val="none" w:sz="0" w:space="0" w:color="auto"/>
      </w:divBdr>
    </w:div>
    <w:div w:id="955793451">
      <w:bodyDiv w:val="1"/>
      <w:marLeft w:val="0"/>
      <w:marRight w:val="0"/>
      <w:marTop w:val="0"/>
      <w:marBottom w:val="0"/>
      <w:divBdr>
        <w:top w:val="none" w:sz="0" w:space="0" w:color="auto"/>
        <w:left w:val="none" w:sz="0" w:space="0" w:color="auto"/>
        <w:bottom w:val="none" w:sz="0" w:space="0" w:color="auto"/>
        <w:right w:val="none" w:sz="0" w:space="0" w:color="auto"/>
      </w:divBdr>
      <w:divsChild>
        <w:div w:id="1092631813">
          <w:marLeft w:val="0"/>
          <w:marRight w:val="0"/>
          <w:marTop w:val="0"/>
          <w:marBottom w:val="0"/>
          <w:divBdr>
            <w:top w:val="none" w:sz="0" w:space="0" w:color="auto"/>
            <w:left w:val="none" w:sz="0" w:space="0" w:color="auto"/>
            <w:bottom w:val="none" w:sz="0" w:space="0" w:color="auto"/>
            <w:right w:val="none" w:sz="0" w:space="0" w:color="auto"/>
          </w:divBdr>
        </w:div>
      </w:divsChild>
    </w:div>
    <w:div w:id="1048144725">
      <w:bodyDiv w:val="1"/>
      <w:marLeft w:val="0"/>
      <w:marRight w:val="0"/>
      <w:marTop w:val="0"/>
      <w:marBottom w:val="0"/>
      <w:divBdr>
        <w:top w:val="none" w:sz="0" w:space="0" w:color="auto"/>
        <w:left w:val="none" w:sz="0" w:space="0" w:color="auto"/>
        <w:bottom w:val="none" w:sz="0" w:space="0" w:color="auto"/>
        <w:right w:val="none" w:sz="0" w:space="0" w:color="auto"/>
      </w:divBdr>
    </w:div>
    <w:div w:id="1141266145">
      <w:bodyDiv w:val="1"/>
      <w:marLeft w:val="0"/>
      <w:marRight w:val="0"/>
      <w:marTop w:val="0"/>
      <w:marBottom w:val="0"/>
      <w:divBdr>
        <w:top w:val="none" w:sz="0" w:space="0" w:color="auto"/>
        <w:left w:val="none" w:sz="0" w:space="0" w:color="auto"/>
        <w:bottom w:val="none" w:sz="0" w:space="0" w:color="auto"/>
        <w:right w:val="none" w:sz="0" w:space="0" w:color="auto"/>
      </w:divBdr>
    </w:div>
    <w:div w:id="12381745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870">
          <w:marLeft w:val="0"/>
          <w:marRight w:val="0"/>
          <w:marTop w:val="0"/>
          <w:marBottom w:val="0"/>
          <w:divBdr>
            <w:top w:val="none" w:sz="0" w:space="0" w:color="auto"/>
            <w:left w:val="none" w:sz="0" w:space="0" w:color="auto"/>
            <w:bottom w:val="none" w:sz="0" w:space="0" w:color="auto"/>
            <w:right w:val="none" w:sz="0" w:space="0" w:color="auto"/>
          </w:divBdr>
          <w:divsChild>
            <w:div w:id="940182168">
              <w:marLeft w:val="0"/>
              <w:marRight w:val="0"/>
              <w:marTop w:val="0"/>
              <w:marBottom w:val="0"/>
              <w:divBdr>
                <w:top w:val="none" w:sz="0" w:space="0" w:color="auto"/>
                <w:left w:val="none" w:sz="0" w:space="0" w:color="auto"/>
                <w:bottom w:val="none" w:sz="0" w:space="0" w:color="auto"/>
                <w:right w:val="none" w:sz="0" w:space="0" w:color="auto"/>
              </w:divBdr>
              <w:divsChild>
                <w:div w:id="2753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4767">
      <w:bodyDiv w:val="1"/>
      <w:marLeft w:val="0"/>
      <w:marRight w:val="0"/>
      <w:marTop w:val="0"/>
      <w:marBottom w:val="0"/>
      <w:divBdr>
        <w:top w:val="none" w:sz="0" w:space="0" w:color="auto"/>
        <w:left w:val="none" w:sz="0" w:space="0" w:color="auto"/>
        <w:bottom w:val="none" w:sz="0" w:space="0" w:color="auto"/>
        <w:right w:val="none" w:sz="0" w:space="0" w:color="auto"/>
      </w:divBdr>
    </w:div>
    <w:div w:id="1268193278">
      <w:bodyDiv w:val="1"/>
      <w:marLeft w:val="0"/>
      <w:marRight w:val="0"/>
      <w:marTop w:val="0"/>
      <w:marBottom w:val="0"/>
      <w:divBdr>
        <w:top w:val="none" w:sz="0" w:space="0" w:color="auto"/>
        <w:left w:val="none" w:sz="0" w:space="0" w:color="auto"/>
        <w:bottom w:val="none" w:sz="0" w:space="0" w:color="auto"/>
        <w:right w:val="none" w:sz="0" w:space="0" w:color="auto"/>
      </w:divBdr>
    </w:div>
    <w:div w:id="1314673437">
      <w:bodyDiv w:val="1"/>
      <w:marLeft w:val="0"/>
      <w:marRight w:val="0"/>
      <w:marTop w:val="0"/>
      <w:marBottom w:val="0"/>
      <w:divBdr>
        <w:top w:val="none" w:sz="0" w:space="0" w:color="auto"/>
        <w:left w:val="none" w:sz="0" w:space="0" w:color="auto"/>
        <w:bottom w:val="none" w:sz="0" w:space="0" w:color="auto"/>
        <w:right w:val="none" w:sz="0" w:space="0" w:color="auto"/>
      </w:divBdr>
    </w:div>
    <w:div w:id="1336807258">
      <w:bodyDiv w:val="1"/>
      <w:marLeft w:val="0"/>
      <w:marRight w:val="0"/>
      <w:marTop w:val="0"/>
      <w:marBottom w:val="0"/>
      <w:divBdr>
        <w:top w:val="none" w:sz="0" w:space="0" w:color="auto"/>
        <w:left w:val="none" w:sz="0" w:space="0" w:color="auto"/>
        <w:bottom w:val="none" w:sz="0" w:space="0" w:color="auto"/>
        <w:right w:val="none" w:sz="0" w:space="0" w:color="auto"/>
      </w:divBdr>
      <w:divsChild>
        <w:div w:id="1721173731">
          <w:marLeft w:val="0"/>
          <w:marRight w:val="0"/>
          <w:marTop w:val="0"/>
          <w:marBottom w:val="0"/>
          <w:divBdr>
            <w:top w:val="none" w:sz="0" w:space="0" w:color="auto"/>
            <w:left w:val="none" w:sz="0" w:space="0" w:color="auto"/>
            <w:bottom w:val="none" w:sz="0" w:space="0" w:color="auto"/>
            <w:right w:val="none" w:sz="0" w:space="0" w:color="auto"/>
          </w:divBdr>
        </w:div>
        <w:div w:id="1049231372">
          <w:marLeft w:val="0"/>
          <w:marRight w:val="0"/>
          <w:marTop w:val="0"/>
          <w:marBottom w:val="0"/>
          <w:divBdr>
            <w:top w:val="none" w:sz="0" w:space="0" w:color="auto"/>
            <w:left w:val="none" w:sz="0" w:space="0" w:color="auto"/>
            <w:bottom w:val="none" w:sz="0" w:space="0" w:color="auto"/>
            <w:right w:val="none" w:sz="0" w:space="0" w:color="auto"/>
          </w:divBdr>
        </w:div>
      </w:divsChild>
    </w:div>
    <w:div w:id="1352532083">
      <w:bodyDiv w:val="1"/>
      <w:marLeft w:val="0"/>
      <w:marRight w:val="0"/>
      <w:marTop w:val="0"/>
      <w:marBottom w:val="0"/>
      <w:divBdr>
        <w:top w:val="none" w:sz="0" w:space="0" w:color="auto"/>
        <w:left w:val="none" w:sz="0" w:space="0" w:color="auto"/>
        <w:bottom w:val="none" w:sz="0" w:space="0" w:color="auto"/>
        <w:right w:val="none" w:sz="0" w:space="0" w:color="auto"/>
      </w:divBdr>
      <w:divsChild>
        <w:div w:id="2054232407">
          <w:marLeft w:val="0"/>
          <w:marRight w:val="0"/>
          <w:marTop w:val="0"/>
          <w:marBottom w:val="0"/>
          <w:divBdr>
            <w:top w:val="none" w:sz="0" w:space="0" w:color="auto"/>
            <w:left w:val="none" w:sz="0" w:space="0" w:color="auto"/>
            <w:bottom w:val="none" w:sz="0" w:space="0" w:color="auto"/>
            <w:right w:val="none" w:sz="0" w:space="0" w:color="auto"/>
          </w:divBdr>
        </w:div>
      </w:divsChild>
    </w:div>
    <w:div w:id="1367296674">
      <w:bodyDiv w:val="1"/>
      <w:marLeft w:val="0"/>
      <w:marRight w:val="0"/>
      <w:marTop w:val="0"/>
      <w:marBottom w:val="0"/>
      <w:divBdr>
        <w:top w:val="none" w:sz="0" w:space="0" w:color="auto"/>
        <w:left w:val="none" w:sz="0" w:space="0" w:color="auto"/>
        <w:bottom w:val="none" w:sz="0" w:space="0" w:color="auto"/>
        <w:right w:val="none" w:sz="0" w:space="0" w:color="auto"/>
      </w:divBdr>
    </w:div>
    <w:div w:id="1374304921">
      <w:bodyDiv w:val="1"/>
      <w:marLeft w:val="0"/>
      <w:marRight w:val="0"/>
      <w:marTop w:val="0"/>
      <w:marBottom w:val="0"/>
      <w:divBdr>
        <w:top w:val="none" w:sz="0" w:space="0" w:color="auto"/>
        <w:left w:val="none" w:sz="0" w:space="0" w:color="auto"/>
        <w:bottom w:val="none" w:sz="0" w:space="0" w:color="auto"/>
        <w:right w:val="none" w:sz="0" w:space="0" w:color="auto"/>
      </w:divBdr>
    </w:div>
    <w:div w:id="1403065640">
      <w:bodyDiv w:val="1"/>
      <w:marLeft w:val="0"/>
      <w:marRight w:val="0"/>
      <w:marTop w:val="0"/>
      <w:marBottom w:val="0"/>
      <w:divBdr>
        <w:top w:val="none" w:sz="0" w:space="0" w:color="auto"/>
        <w:left w:val="none" w:sz="0" w:space="0" w:color="auto"/>
        <w:bottom w:val="none" w:sz="0" w:space="0" w:color="auto"/>
        <w:right w:val="none" w:sz="0" w:space="0" w:color="auto"/>
      </w:divBdr>
    </w:div>
    <w:div w:id="1487626557">
      <w:bodyDiv w:val="1"/>
      <w:marLeft w:val="0"/>
      <w:marRight w:val="0"/>
      <w:marTop w:val="0"/>
      <w:marBottom w:val="0"/>
      <w:divBdr>
        <w:top w:val="none" w:sz="0" w:space="0" w:color="auto"/>
        <w:left w:val="none" w:sz="0" w:space="0" w:color="auto"/>
        <w:bottom w:val="none" w:sz="0" w:space="0" w:color="auto"/>
        <w:right w:val="none" w:sz="0" w:space="0" w:color="auto"/>
      </w:divBdr>
      <w:divsChild>
        <w:div w:id="918096644">
          <w:marLeft w:val="0"/>
          <w:marRight w:val="0"/>
          <w:marTop w:val="0"/>
          <w:marBottom w:val="0"/>
          <w:divBdr>
            <w:top w:val="none" w:sz="0" w:space="0" w:color="auto"/>
            <w:left w:val="none" w:sz="0" w:space="0" w:color="auto"/>
            <w:bottom w:val="none" w:sz="0" w:space="0" w:color="auto"/>
            <w:right w:val="none" w:sz="0" w:space="0" w:color="auto"/>
          </w:divBdr>
        </w:div>
      </w:divsChild>
    </w:div>
    <w:div w:id="1533611164">
      <w:bodyDiv w:val="1"/>
      <w:marLeft w:val="0"/>
      <w:marRight w:val="0"/>
      <w:marTop w:val="0"/>
      <w:marBottom w:val="0"/>
      <w:divBdr>
        <w:top w:val="none" w:sz="0" w:space="0" w:color="auto"/>
        <w:left w:val="none" w:sz="0" w:space="0" w:color="auto"/>
        <w:bottom w:val="none" w:sz="0" w:space="0" w:color="auto"/>
        <w:right w:val="none" w:sz="0" w:space="0" w:color="auto"/>
      </w:divBdr>
      <w:divsChild>
        <w:div w:id="632488355">
          <w:marLeft w:val="0"/>
          <w:marRight w:val="0"/>
          <w:marTop w:val="0"/>
          <w:marBottom w:val="0"/>
          <w:divBdr>
            <w:top w:val="none" w:sz="0" w:space="0" w:color="auto"/>
            <w:left w:val="none" w:sz="0" w:space="0" w:color="auto"/>
            <w:bottom w:val="none" w:sz="0" w:space="0" w:color="auto"/>
            <w:right w:val="none" w:sz="0" w:space="0" w:color="auto"/>
          </w:divBdr>
        </w:div>
        <w:div w:id="1616055312">
          <w:marLeft w:val="0"/>
          <w:marRight w:val="0"/>
          <w:marTop w:val="0"/>
          <w:marBottom w:val="0"/>
          <w:divBdr>
            <w:top w:val="none" w:sz="0" w:space="0" w:color="auto"/>
            <w:left w:val="none" w:sz="0" w:space="0" w:color="auto"/>
            <w:bottom w:val="none" w:sz="0" w:space="0" w:color="auto"/>
            <w:right w:val="none" w:sz="0" w:space="0" w:color="auto"/>
          </w:divBdr>
        </w:div>
      </w:divsChild>
    </w:div>
    <w:div w:id="1593969157">
      <w:bodyDiv w:val="1"/>
      <w:marLeft w:val="0"/>
      <w:marRight w:val="0"/>
      <w:marTop w:val="0"/>
      <w:marBottom w:val="0"/>
      <w:divBdr>
        <w:top w:val="none" w:sz="0" w:space="0" w:color="auto"/>
        <w:left w:val="none" w:sz="0" w:space="0" w:color="auto"/>
        <w:bottom w:val="none" w:sz="0" w:space="0" w:color="auto"/>
        <w:right w:val="none" w:sz="0" w:space="0" w:color="auto"/>
      </w:divBdr>
      <w:divsChild>
        <w:div w:id="1975673011">
          <w:marLeft w:val="0"/>
          <w:marRight w:val="0"/>
          <w:marTop w:val="0"/>
          <w:marBottom w:val="0"/>
          <w:divBdr>
            <w:top w:val="none" w:sz="0" w:space="0" w:color="auto"/>
            <w:left w:val="none" w:sz="0" w:space="0" w:color="auto"/>
            <w:bottom w:val="none" w:sz="0" w:space="0" w:color="auto"/>
            <w:right w:val="none" w:sz="0" w:space="0" w:color="auto"/>
          </w:divBdr>
        </w:div>
        <w:div w:id="1794135962">
          <w:marLeft w:val="0"/>
          <w:marRight w:val="0"/>
          <w:marTop w:val="0"/>
          <w:marBottom w:val="0"/>
          <w:divBdr>
            <w:top w:val="none" w:sz="0" w:space="0" w:color="auto"/>
            <w:left w:val="none" w:sz="0" w:space="0" w:color="auto"/>
            <w:bottom w:val="none" w:sz="0" w:space="0" w:color="auto"/>
            <w:right w:val="none" w:sz="0" w:space="0" w:color="auto"/>
          </w:divBdr>
        </w:div>
      </w:divsChild>
    </w:div>
    <w:div w:id="1604801260">
      <w:bodyDiv w:val="1"/>
      <w:marLeft w:val="0"/>
      <w:marRight w:val="0"/>
      <w:marTop w:val="0"/>
      <w:marBottom w:val="0"/>
      <w:divBdr>
        <w:top w:val="none" w:sz="0" w:space="0" w:color="auto"/>
        <w:left w:val="none" w:sz="0" w:space="0" w:color="auto"/>
        <w:bottom w:val="none" w:sz="0" w:space="0" w:color="auto"/>
        <w:right w:val="none" w:sz="0" w:space="0" w:color="auto"/>
      </w:divBdr>
    </w:div>
    <w:div w:id="1716811270">
      <w:bodyDiv w:val="1"/>
      <w:marLeft w:val="0"/>
      <w:marRight w:val="0"/>
      <w:marTop w:val="0"/>
      <w:marBottom w:val="0"/>
      <w:divBdr>
        <w:top w:val="none" w:sz="0" w:space="0" w:color="auto"/>
        <w:left w:val="none" w:sz="0" w:space="0" w:color="auto"/>
        <w:bottom w:val="none" w:sz="0" w:space="0" w:color="auto"/>
        <w:right w:val="none" w:sz="0" w:space="0" w:color="auto"/>
      </w:divBdr>
      <w:divsChild>
        <w:div w:id="14624067">
          <w:marLeft w:val="0"/>
          <w:marRight w:val="0"/>
          <w:marTop w:val="0"/>
          <w:marBottom w:val="0"/>
          <w:divBdr>
            <w:top w:val="none" w:sz="0" w:space="0" w:color="auto"/>
            <w:left w:val="none" w:sz="0" w:space="0" w:color="auto"/>
            <w:bottom w:val="none" w:sz="0" w:space="0" w:color="auto"/>
            <w:right w:val="none" w:sz="0" w:space="0" w:color="auto"/>
          </w:divBdr>
        </w:div>
        <w:div w:id="411388587">
          <w:marLeft w:val="0"/>
          <w:marRight w:val="0"/>
          <w:marTop w:val="0"/>
          <w:marBottom w:val="0"/>
          <w:divBdr>
            <w:top w:val="none" w:sz="0" w:space="0" w:color="auto"/>
            <w:left w:val="none" w:sz="0" w:space="0" w:color="auto"/>
            <w:bottom w:val="none" w:sz="0" w:space="0" w:color="auto"/>
            <w:right w:val="none" w:sz="0" w:space="0" w:color="auto"/>
          </w:divBdr>
        </w:div>
      </w:divsChild>
    </w:div>
    <w:div w:id="1727953135">
      <w:bodyDiv w:val="1"/>
      <w:marLeft w:val="0"/>
      <w:marRight w:val="0"/>
      <w:marTop w:val="0"/>
      <w:marBottom w:val="0"/>
      <w:divBdr>
        <w:top w:val="none" w:sz="0" w:space="0" w:color="auto"/>
        <w:left w:val="none" w:sz="0" w:space="0" w:color="auto"/>
        <w:bottom w:val="none" w:sz="0" w:space="0" w:color="auto"/>
        <w:right w:val="none" w:sz="0" w:space="0" w:color="auto"/>
      </w:divBdr>
    </w:div>
    <w:div w:id="1744521010">
      <w:bodyDiv w:val="1"/>
      <w:marLeft w:val="0"/>
      <w:marRight w:val="0"/>
      <w:marTop w:val="0"/>
      <w:marBottom w:val="0"/>
      <w:divBdr>
        <w:top w:val="none" w:sz="0" w:space="0" w:color="auto"/>
        <w:left w:val="none" w:sz="0" w:space="0" w:color="auto"/>
        <w:bottom w:val="none" w:sz="0" w:space="0" w:color="auto"/>
        <w:right w:val="none" w:sz="0" w:space="0" w:color="auto"/>
      </w:divBdr>
      <w:divsChild>
        <w:div w:id="535849958">
          <w:marLeft w:val="0"/>
          <w:marRight w:val="0"/>
          <w:marTop w:val="0"/>
          <w:marBottom w:val="0"/>
          <w:divBdr>
            <w:top w:val="none" w:sz="0" w:space="0" w:color="auto"/>
            <w:left w:val="none" w:sz="0" w:space="0" w:color="auto"/>
            <w:bottom w:val="none" w:sz="0" w:space="0" w:color="auto"/>
            <w:right w:val="none" w:sz="0" w:space="0" w:color="auto"/>
          </w:divBdr>
        </w:div>
        <w:div w:id="2115205713">
          <w:marLeft w:val="0"/>
          <w:marRight w:val="0"/>
          <w:marTop w:val="0"/>
          <w:marBottom w:val="0"/>
          <w:divBdr>
            <w:top w:val="none" w:sz="0" w:space="0" w:color="auto"/>
            <w:left w:val="none" w:sz="0" w:space="0" w:color="auto"/>
            <w:bottom w:val="none" w:sz="0" w:space="0" w:color="auto"/>
            <w:right w:val="none" w:sz="0" w:space="0" w:color="auto"/>
          </w:divBdr>
        </w:div>
      </w:divsChild>
    </w:div>
    <w:div w:id="1985430621">
      <w:bodyDiv w:val="1"/>
      <w:marLeft w:val="0"/>
      <w:marRight w:val="0"/>
      <w:marTop w:val="0"/>
      <w:marBottom w:val="0"/>
      <w:divBdr>
        <w:top w:val="none" w:sz="0" w:space="0" w:color="auto"/>
        <w:left w:val="none" w:sz="0" w:space="0" w:color="auto"/>
        <w:bottom w:val="none" w:sz="0" w:space="0" w:color="auto"/>
        <w:right w:val="none" w:sz="0" w:space="0" w:color="auto"/>
      </w:divBdr>
      <w:divsChild>
        <w:div w:id="1549953242">
          <w:marLeft w:val="0"/>
          <w:marRight w:val="0"/>
          <w:marTop w:val="0"/>
          <w:marBottom w:val="0"/>
          <w:divBdr>
            <w:top w:val="none" w:sz="0" w:space="0" w:color="auto"/>
            <w:left w:val="none" w:sz="0" w:space="0" w:color="auto"/>
            <w:bottom w:val="none" w:sz="0" w:space="0" w:color="auto"/>
            <w:right w:val="none" w:sz="0" w:space="0" w:color="auto"/>
          </w:divBdr>
        </w:div>
        <w:div w:id="82724636">
          <w:marLeft w:val="0"/>
          <w:marRight w:val="0"/>
          <w:marTop w:val="0"/>
          <w:marBottom w:val="0"/>
          <w:divBdr>
            <w:top w:val="none" w:sz="0" w:space="0" w:color="auto"/>
            <w:left w:val="none" w:sz="0" w:space="0" w:color="auto"/>
            <w:bottom w:val="none" w:sz="0" w:space="0" w:color="auto"/>
            <w:right w:val="none" w:sz="0" w:space="0" w:color="auto"/>
          </w:divBdr>
        </w:div>
      </w:divsChild>
    </w:div>
    <w:div w:id="2028552777">
      <w:bodyDiv w:val="1"/>
      <w:marLeft w:val="0"/>
      <w:marRight w:val="0"/>
      <w:marTop w:val="0"/>
      <w:marBottom w:val="0"/>
      <w:divBdr>
        <w:top w:val="none" w:sz="0" w:space="0" w:color="auto"/>
        <w:left w:val="none" w:sz="0" w:space="0" w:color="auto"/>
        <w:bottom w:val="none" w:sz="0" w:space="0" w:color="auto"/>
        <w:right w:val="none" w:sz="0" w:space="0" w:color="auto"/>
      </w:divBdr>
    </w:div>
    <w:div w:id="21159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astparkenergy.co.uk" TargetMode="External"/><Relationship Id="rId5" Type="http://schemas.openxmlformats.org/officeDocument/2006/relationships/hyperlink" Target="https://national-infrastructure-consenting.planninginspectorate.gov.uk/projects/EN0101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3089</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Joyner</cp:lastModifiedBy>
  <cp:revision>3</cp:revision>
  <cp:lastPrinted>2026-01-06T18:54:00Z</cp:lastPrinted>
  <dcterms:created xsi:type="dcterms:W3CDTF">2026-01-26T13:35:00Z</dcterms:created>
  <dcterms:modified xsi:type="dcterms:W3CDTF">2026-01-26T13:36:00Z</dcterms:modified>
</cp:coreProperties>
</file>